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FF0000"/>
          <w:sz w:val="44"/>
          <w:szCs w:val="44"/>
        </w:rPr>
      </w:pPr>
      <w:r>
        <w:rPr>
          <w:rFonts w:ascii="TimesNewRomanPSMT" w:hAnsi="TimesNewRomanPSMT" w:cs="TimesNewRomanPSMT"/>
          <w:b/>
          <w:color w:val="FF0000"/>
          <w:sz w:val="44"/>
          <w:szCs w:val="44"/>
        </w:rPr>
        <w:t>16</w:t>
      </w:r>
      <w:r>
        <w:rPr>
          <w:rFonts w:ascii="TimesNewRomanPSMT" w:hAnsi="TimesNewRomanPSMT" w:cs="TimesNewRomanPSMT"/>
          <w:b/>
          <w:color w:val="FF0000"/>
          <w:sz w:val="44"/>
          <w:szCs w:val="44"/>
        </w:rPr>
        <w:t xml:space="preserve"> </w:t>
      </w:r>
      <w:r>
        <w:rPr>
          <w:rFonts w:cs="TimesNewRomanPSMT"/>
          <w:b/>
          <w:color w:val="FF0000"/>
          <w:sz w:val="44"/>
          <w:szCs w:val="44"/>
        </w:rPr>
        <w:t>юношеское первенство 1 Региона ИАРУ по спортивной радиопеленгации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color w:val="FF0000"/>
          <w:sz w:val="44"/>
          <w:szCs w:val="44"/>
        </w:rPr>
      </w:pPr>
      <w:r>
        <w:rPr>
          <w:rFonts w:ascii="TimesNewRomanPSMT" w:hAnsi="TimesNewRomanPSMT" w:cs="TimesNewRomanPSMT"/>
          <w:b/>
          <w:color w:val="FF0000"/>
          <w:sz w:val="44"/>
          <w:szCs w:val="44"/>
        </w:rPr>
        <w:t xml:space="preserve">04 – 08 </w:t>
      </w:r>
      <w:r>
        <w:rPr>
          <w:rFonts w:cs="TimesNewRomanPSMT"/>
          <w:b/>
          <w:color w:val="FF0000"/>
          <w:sz w:val="44"/>
          <w:szCs w:val="44"/>
        </w:rPr>
        <w:t xml:space="preserve">июня </w:t>
      </w:r>
      <w:r>
        <w:rPr>
          <w:rFonts w:ascii="TimesNewRomanPSMT" w:hAnsi="TimesNewRomanPSMT" w:cs="TimesNewRomanPSMT"/>
          <w:b/>
          <w:color w:val="FF0000"/>
          <w:sz w:val="44"/>
          <w:szCs w:val="44"/>
        </w:rPr>
        <w:t xml:space="preserve">2015 </w:t>
      </w:r>
      <w:r>
        <w:rPr>
          <w:rFonts w:cs="TimesNewRomanPSMT"/>
          <w:b/>
          <w:color w:val="FF0000"/>
          <w:sz w:val="44"/>
          <w:szCs w:val="44"/>
        </w:rPr>
        <w:t>Польша</w:t>
      </w:r>
      <w:r>
        <w:rPr>
          <w:rFonts w:cs="TimesNewRomanPSMT"/>
          <w:b/>
          <w:color w:val="FF0000"/>
          <w:sz w:val="44"/>
          <w:szCs w:val="44"/>
        </w:rPr>
        <w:t xml:space="preserve"> (</w:t>
      </w:r>
      <w:proofErr w:type="spellStart"/>
      <w:r>
        <w:rPr>
          <w:rFonts w:ascii="TimesNewRomanPSMT" w:hAnsi="TimesNewRomanPSMT" w:cs="TimesNewRomanPSMT"/>
          <w:b/>
          <w:color w:val="FF0000"/>
          <w:sz w:val="44"/>
          <w:szCs w:val="44"/>
          <w:lang w:val="en-US"/>
        </w:rPr>
        <w:t>Zamo</w:t>
      </w:r>
      <w:r>
        <w:rPr>
          <w:rFonts w:ascii="TimesNewRomanPSMT" w:hAnsi="TimesNewRomanPSMT" w:cs="TimesNewRomanPSMT"/>
          <w:b/>
          <w:color w:val="FF0000"/>
          <w:sz w:val="44"/>
          <w:szCs w:val="44"/>
        </w:rPr>
        <w:t>ść</w:t>
      </w:r>
      <w:proofErr w:type="spellEnd"/>
      <w:r>
        <w:rPr>
          <w:rFonts w:cs="TimesNewRomanPSMT"/>
          <w:b/>
          <w:color w:val="FF0000"/>
          <w:sz w:val="44"/>
          <w:szCs w:val="44"/>
        </w:rPr>
        <w:t>)</w:t>
      </w:r>
    </w:p>
    <w:p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FF0000"/>
        </w:rPr>
      </w:pPr>
      <w:r>
        <w:rPr>
          <w:rFonts w:ascii="DejaVuSans" w:hAnsi="DejaVuSans" w:cs="DejaVuSans"/>
          <w:color w:val="FF0000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color w:val="000000"/>
          <w:sz w:val="36"/>
          <w:szCs w:val="36"/>
        </w:rPr>
      </w:pPr>
      <w:r>
        <w:rPr>
          <w:rFonts w:cs="TimesNewRomanPSMT"/>
          <w:color w:val="000000"/>
          <w:sz w:val="36"/>
          <w:szCs w:val="36"/>
        </w:rPr>
        <w:t>Дорогие друзья!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36"/>
          <w:szCs w:val="36"/>
        </w:rPr>
        <w:t>Союз радиолюбителей Польши (</w:t>
      </w:r>
      <w:r>
        <w:rPr>
          <w:rFonts w:cs="TimesNewRomanPSMT"/>
          <w:color w:val="000000"/>
          <w:sz w:val="36"/>
          <w:szCs w:val="36"/>
          <w:lang w:val="en-US"/>
        </w:rPr>
        <w:t>PZK</w:t>
      </w:r>
      <w:r>
        <w:rPr>
          <w:rFonts w:cs="TimesNewRomanPSMT"/>
          <w:color w:val="000000"/>
          <w:sz w:val="36"/>
          <w:szCs w:val="36"/>
        </w:rPr>
        <w:t xml:space="preserve">) приглашает спортсменов и членов 1 Региона ИАРУ принять участие в 16 </w:t>
      </w:r>
      <w:r>
        <w:rPr>
          <w:rFonts w:cs="TimesNewRomanPSMT"/>
          <w:color w:val="000000"/>
          <w:sz w:val="36"/>
          <w:szCs w:val="36"/>
        </w:rPr>
        <w:t>юношеско</w:t>
      </w:r>
      <w:r>
        <w:rPr>
          <w:rFonts w:cs="TimesNewRomanPSMT"/>
          <w:color w:val="000000"/>
          <w:sz w:val="36"/>
          <w:szCs w:val="36"/>
        </w:rPr>
        <w:t>м</w:t>
      </w:r>
      <w:r>
        <w:rPr>
          <w:rFonts w:cs="TimesNewRomanPSMT"/>
          <w:color w:val="000000"/>
          <w:sz w:val="36"/>
          <w:szCs w:val="36"/>
        </w:rPr>
        <w:t xml:space="preserve"> первенств</w:t>
      </w:r>
      <w:r>
        <w:rPr>
          <w:rFonts w:cs="TimesNewRomanPSMT"/>
          <w:color w:val="000000"/>
          <w:sz w:val="36"/>
          <w:szCs w:val="36"/>
        </w:rPr>
        <w:t>е</w:t>
      </w:r>
      <w:r>
        <w:rPr>
          <w:rFonts w:cs="TimesNewRomanPSMT"/>
          <w:color w:val="000000"/>
          <w:sz w:val="36"/>
          <w:szCs w:val="36"/>
        </w:rPr>
        <w:t xml:space="preserve"> 1 Региона ИАРУ по спортивной радиопеленгации</w:t>
      </w:r>
      <w:r>
        <w:rPr>
          <w:rFonts w:cs="TimesNewRomanPSMT"/>
          <w:color w:val="000000"/>
          <w:sz w:val="36"/>
          <w:szCs w:val="36"/>
        </w:rPr>
        <w:t xml:space="preserve">, которое состоится в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Zamo</w:t>
      </w:r>
      <w:r>
        <w:rPr>
          <w:rFonts w:ascii="TimesNewRomanPSMT" w:hAnsi="TimesNewRomanPSMT" w:cs="TimesNewRomanPSMT"/>
          <w:color w:val="000000"/>
          <w:sz w:val="28"/>
          <w:szCs w:val="28"/>
        </w:rPr>
        <w:t>ść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. </w:t>
      </w:r>
    </w:p>
    <w:p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36"/>
          <w:szCs w:val="36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36"/>
          <w:szCs w:val="36"/>
        </w:rPr>
      </w:pPr>
      <w:r>
        <w:rPr>
          <w:rFonts w:cs="TimesNewRomanPSMT"/>
          <w:b/>
          <w:sz w:val="36"/>
          <w:szCs w:val="36"/>
        </w:rPr>
        <w:t>Программа первенства: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4.06.2015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Четверг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Прибытие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Тренировка на КВ, УКВ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Открытие соревнований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5.06.2015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Пятница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Соревнования классика на УКВ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Экскурсия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Награждение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6.06.2015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Суббота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Соревнования спринт на КВ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Награждение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7.06 .2015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Воскресенье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Соревнования классика на КВ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Награждение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Закрытие соревнований и торжественный ужин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 xml:space="preserve">8.06.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2015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Понедельник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Отъезд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 xml:space="preserve">Подробная информация на сайте: </w:t>
      </w:r>
      <w:r>
        <w:rPr>
          <w:rFonts w:ascii="TimesNewRomanPSMT" w:hAnsi="TimesNewRomanPSMT" w:cs="TimesNewRomanPSMT"/>
          <w:color w:val="0000FF"/>
          <w:sz w:val="28"/>
          <w:szCs w:val="28"/>
          <w:lang w:val="en-US"/>
        </w:rPr>
        <w:t>www</w:t>
      </w:r>
      <w:r>
        <w:rPr>
          <w:rFonts w:ascii="TimesNewRomanPSMT" w:hAnsi="TimesNewRomanPSMT" w:cs="TimesNewRomanPSMT"/>
          <w:color w:val="0000FF"/>
          <w:sz w:val="28"/>
          <w:szCs w:val="28"/>
        </w:rPr>
        <w:t>.</w:t>
      </w:r>
      <w:proofErr w:type="spellStart"/>
      <w:r>
        <w:rPr>
          <w:rFonts w:ascii="TimesNewRomanPSMT" w:hAnsi="TimesNewRomanPSMT" w:cs="TimesNewRomanPSMT"/>
          <w:color w:val="0000FF"/>
          <w:sz w:val="28"/>
          <w:szCs w:val="28"/>
          <w:lang w:val="en-US"/>
        </w:rPr>
        <w:t>eyac</w:t>
      </w:r>
      <w:proofErr w:type="spellEnd"/>
      <w:r>
        <w:rPr>
          <w:rFonts w:ascii="TimesNewRomanPSMT" w:hAnsi="TimesNewRomanPSMT" w:cs="TimesNewRomanPSMT"/>
          <w:color w:val="0000FF"/>
          <w:sz w:val="28"/>
          <w:szCs w:val="28"/>
        </w:rPr>
        <w:t>2015.</w:t>
      </w:r>
      <w:proofErr w:type="spellStart"/>
      <w:r>
        <w:rPr>
          <w:rFonts w:ascii="TimesNewRomanPSMT" w:hAnsi="TimesNewRomanPSMT" w:cs="TimesNewRomanPSMT"/>
          <w:color w:val="0000FF"/>
          <w:sz w:val="28"/>
          <w:szCs w:val="28"/>
          <w:lang w:val="en-US"/>
        </w:rPr>
        <w:t>ardf</w:t>
      </w:r>
      <w:proofErr w:type="spellEnd"/>
      <w:r>
        <w:rPr>
          <w:rFonts w:ascii="TimesNewRomanPSMT" w:hAnsi="TimesNewRomanPSMT" w:cs="TimesNewRomanPSMT"/>
          <w:color w:val="0000FF"/>
          <w:sz w:val="28"/>
          <w:szCs w:val="28"/>
        </w:rPr>
        <w:t>.</w:t>
      </w:r>
      <w:proofErr w:type="spellStart"/>
      <w:r>
        <w:rPr>
          <w:rFonts w:ascii="TimesNewRomanPSMT" w:hAnsi="TimesNewRomanPSMT" w:cs="TimesNewRomanPSMT"/>
          <w:color w:val="0000FF"/>
          <w:sz w:val="28"/>
          <w:szCs w:val="28"/>
          <w:lang w:val="en-US"/>
        </w:rPr>
        <w:t>ofr</w:t>
      </w:r>
      <w:proofErr w:type="spellEnd"/>
      <w:r>
        <w:rPr>
          <w:rFonts w:ascii="TimesNewRomanPSMT" w:hAnsi="TimesNewRomanPSMT" w:cs="TimesNewRomanPSMT"/>
          <w:color w:val="0000FF"/>
          <w:sz w:val="28"/>
          <w:szCs w:val="28"/>
        </w:rPr>
        <w:t>.</w:t>
      </w:r>
      <w:proofErr w:type="spellStart"/>
      <w:r>
        <w:rPr>
          <w:rFonts w:ascii="TimesNewRomanPSMT" w:hAnsi="TimesNewRomanPSMT" w:cs="TimesNewRomanPSMT"/>
          <w:color w:val="0000FF"/>
          <w:sz w:val="28"/>
          <w:szCs w:val="28"/>
          <w:lang w:val="en-US"/>
        </w:rPr>
        <w:t>pl</w:t>
      </w:r>
      <w:proofErr w:type="spellEnd"/>
    </w:p>
    <w:p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Контакты</w:t>
      </w:r>
      <w:r>
        <w:rPr>
          <w:rFonts w:ascii="TimesNewRomanPSMT" w:hAnsi="TimesNewRomanPSMT" w:cs="TimesNewRomanPSMT"/>
          <w:color w:val="000000"/>
          <w:sz w:val="28"/>
          <w:szCs w:val="28"/>
        </w:rPr>
        <w:t>:</w:t>
      </w:r>
      <w:r>
        <w:rPr>
          <w:rFonts w:cs="TimesNewRomanPSMT"/>
          <w:color w:val="000000"/>
          <w:sz w:val="28"/>
          <w:szCs w:val="28"/>
        </w:rPr>
        <w:t xml:space="preserve">     </w:t>
      </w:r>
      <w:r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e</w:t>
      </w:r>
      <w:r>
        <w:rPr>
          <w:rFonts w:ascii="TimesNewRomanPSMT" w:hAnsi="TimesNewRomanPSMT" w:cs="TimesNewRomanPSMT"/>
          <w:color w:val="000000"/>
          <w:sz w:val="28"/>
          <w:szCs w:val="28"/>
        </w:rPr>
        <w:t>-</w:t>
      </w:r>
      <w:r>
        <w:rPr>
          <w:rFonts w:ascii="TimesNewRomanPSMT" w:hAnsi="TimesNewRomanPSMT" w:cs="TimesNewRomanPSMT"/>
          <w:color w:val="000000"/>
          <w:sz w:val="28"/>
          <w:szCs w:val="28"/>
          <w:lang w:val="en-US"/>
        </w:rPr>
        <w:t>mail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NewRomanPSMT" w:hAnsi="TimesNewRomanPSMT" w:cs="TimesNewRomanPSMT"/>
            <w:sz w:val="28"/>
            <w:szCs w:val="28"/>
            <w:lang w:val="en-US"/>
          </w:rPr>
          <w:t>sp</w:t>
        </w:r>
        <w:r>
          <w:rPr>
            <w:rStyle w:val="a3"/>
            <w:rFonts w:ascii="TimesNewRomanPSMT" w:hAnsi="TimesNewRomanPSMT" w:cs="TimesNewRomanPSMT"/>
            <w:sz w:val="28"/>
            <w:szCs w:val="28"/>
          </w:rPr>
          <w:t>2</w:t>
        </w:r>
        <w:r>
          <w:rPr>
            <w:rStyle w:val="a3"/>
            <w:rFonts w:ascii="TimesNewRomanPSMT" w:hAnsi="TimesNewRomanPSMT" w:cs="TimesNewRomanPSMT"/>
            <w:sz w:val="28"/>
            <w:szCs w:val="28"/>
            <w:lang w:val="en-US"/>
          </w:rPr>
          <w:t>jmr</w:t>
        </w:r>
        <w:r>
          <w:rPr>
            <w:rStyle w:val="a3"/>
            <w:rFonts w:ascii="TimesNewRomanPSMT" w:hAnsi="TimesNewRomanPSMT" w:cs="TimesNewRomanPSMT"/>
            <w:sz w:val="28"/>
            <w:szCs w:val="28"/>
          </w:rPr>
          <w:t>@</w:t>
        </w:r>
        <w:r>
          <w:rPr>
            <w:rStyle w:val="a3"/>
            <w:rFonts w:ascii="TimesNewRomanPSMT" w:hAnsi="TimesNewRomanPSMT" w:cs="TimesNewRomanPSMT"/>
            <w:sz w:val="28"/>
            <w:szCs w:val="28"/>
            <w:lang w:val="en-US"/>
          </w:rPr>
          <w:t>pzk</w:t>
        </w:r>
        <w:r>
          <w:rPr>
            <w:rStyle w:val="a3"/>
            <w:rFonts w:ascii="TimesNewRomanPSMT" w:hAnsi="TimesNewRomanPSMT" w:cs="TimesNewRomanPSMT"/>
            <w:sz w:val="28"/>
            <w:szCs w:val="28"/>
          </w:rPr>
          <w:t>.</w:t>
        </w:r>
        <w:r>
          <w:rPr>
            <w:rStyle w:val="a3"/>
            <w:rFonts w:ascii="TimesNewRomanPSMT" w:hAnsi="TimesNewRomanPSMT" w:cs="TimesNewRomanPSMT"/>
            <w:sz w:val="28"/>
            <w:szCs w:val="28"/>
            <w:lang w:val="en-US"/>
          </w:rPr>
          <w:t>org</w:t>
        </w:r>
        <w:r>
          <w:rPr>
            <w:rStyle w:val="a3"/>
            <w:rFonts w:ascii="TimesNewRomanPSMT" w:hAnsi="TimesNewRomanPSMT" w:cs="TimesNewRomanPSMT"/>
            <w:sz w:val="28"/>
            <w:szCs w:val="28"/>
          </w:rPr>
          <w:t>.</w:t>
        </w:r>
        <w:proofErr w:type="spellStart"/>
        <w:r>
          <w:rPr>
            <w:rStyle w:val="a3"/>
            <w:rFonts w:ascii="TimesNewRomanPSMT" w:hAnsi="TimesNewRomanPSMT" w:cs="TimesNewRomanPSMT"/>
            <w:sz w:val="28"/>
            <w:szCs w:val="28"/>
            <w:lang w:val="en-US"/>
          </w:rPr>
          <w:t>pl</w:t>
        </w:r>
        <w:proofErr w:type="spellEnd"/>
      </w:hyperlink>
    </w:p>
    <w:p>
      <w:pPr>
        <w:autoSpaceDE w:val="0"/>
        <w:autoSpaceDN w:val="0"/>
        <w:adjustRightInd w:val="0"/>
        <w:spacing w:after="0" w:line="240" w:lineRule="auto"/>
        <w:rPr>
          <w:rFonts w:cs="TimesNewRomanPSMT"/>
          <w:sz w:val="36"/>
          <w:szCs w:val="36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36"/>
          <w:szCs w:val="36"/>
        </w:rPr>
      </w:pPr>
      <w:r>
        <w:rPr>
          <w:rFonts w:cs="TimesNewRomanPSMT"/>
          <w:b/>
          <w:sz w:val="36"/>
          <w:szCs w:val="36"/>
        </w:rPr>
        <w:t xml:space="preserve">Место проведения 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Польша </w:t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Zamo</w:t>
      </w:r>
      <w:r>
        <w:rPr>
          <w:rFonts w:ascii="TimesNewRomanPSMT" w:hAnsi="TimesNewRomanPSMT" w:cs="TimesNewRomanPSMT"/>
          <w:sz w:val="28"/>
          <w:szCs w:val="28"/>
        </w:rPr>
        <w:t>ść</w:t>
      </w:r>
      <w:proofErr w:type="spellEnd"/>
      <w:r>
        <w:rPr>
          <w:rFonts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Voivodship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Lubelskie</w:t>
      </w:r>
      <w:proofErr w:type="spellEnd"/>
    </w:p>
    <w:p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36"/>
          <w:szCs w:val="36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6"/>
          <w:szCs w:val="36"/>
        </w:rPr>
      </w:pPr>
      <w:bookmarkStart w:id="0" w:name="_GoBack"/>
      <w:bookmarkEnd w:id="0"/>
      <w:r>
        <w:rPr>
          <w:rFonts w:cs="TimesNewRomanPSMT"/>
          <w:b/>
          <w:sz w:val="36"/>
          <w:szCs w:val="36"/>
        </w:rPr>
        <w:t>Проезд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cs="TimesNewRomanPSMT"/>
          <w:sz w:val="28"/>
          <w:szCs w:val="28"/>
        </w:rPr>
        <w:t xml:space="preserve">поездом из </w:t>
      </w:r>
      <w:r>
        <w:rPr>
          <w:rFonts w:ascii="TimesNewRomanPSMT" w:hAnsi="TimesNewRomanPSMT" w:cs="TimesNewRomanPSMT"/>
          <w:sz w:val="28"/>
          <w:szCs w:val="28"/>
          <w:lang w:val="en-US"/>
        </w:rPr>
        <w:t>Krakow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  <w:lang w:val="en-US"/>
        </w:rPr>
        <w:t>Warszawa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  <w:lang w:val="en-US"/>
        </w:rPr>
        <w:t>Lublin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cs="TimesNewRomanPSMT"/>
          <w:sz w:val="28"/>
          <w:szCs w:val="28"/>
        </w:rPr>
        <w:t xml:space="preserve">самолетом до </w:t>
      </w:r>
      <w:r>
        <w:rPr>
          <w:rFonts w:ascii="TimesNewRomanPSMT" w:hAnsi="TimesNewRomanPSMT" w:cs="TimesNewRomanPSMT"/>
          <w:sz w:val="28"/>
          <w:szCs w:val="28"/>
          <w:lang w:val="en-US"/>
        </w:rPr>
        <w:t>Warszawa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  <w:lang w:val="en-US"/>
        </w:rPr>
        <w:t>Krakow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  <w:lang w:val="en-US"/>
        </w:rPr>
        <w:t>Rzeszow</w:t>
      </w:r>
      <w:r>
        <w:rPr>
          <w:rFonts w:ascii="TimesNewRomanPSMT" w:hAnsi="TimesNewRomanPSMT" w:cs="TimesNewRomanPSMT"/>
          <w:sz w:val="28"/>
          <w:szCs w:val="28"/>
        </w:rPr>
        <w:t>,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 xml:space="preserve">Из </w:t>
      </w:r>
      <w:r>
        <w:rPr>
          <w:rFonts w:ascii="TimesNewRomanPSMT" w:hAnsi="TimesNewRomanPSMT" w:cs="TimesNewRomanPSMT"/>
          <w:sz w:val="28"/>
          <w:szCs w:val="28"/>
          <w:lang w:val="en-US"/>
        </w:rPr>
        <w:t>Lublin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cs="TimesNewRomanPSMT"/>
          <w:sz w:val="28"/>
          <w:szCs w:val="28"/>
        </w:rPr>
        <w:t>автобусом или электричкой до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Zamo</w:t>
      </w:r>
      <w:r>
        <w:rPr>
          <w:rFonts w:ascii="TimesNewRomanPSMT" w:hAnsi="TimesNewRomanPSMT" w:cs="TimesNewRomanPSMT"/>
          <w:sz w:val="28"/>
          <w:szCs w:val="28"/>
        </w:rPr>
        <w:t>ść</w:t>
      </w:r>
      <w:proofErr w:type="spellEnd"/>
    </w:p>
    <w:p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36"/>
          <w:szCs w:val="36"/>
        </w:rPr>
      </w:pPr>
      <w:r>
        <w:rPr>
          <w:rFonts w:cs="TimesNewRomanPSMT"/>
          <w:b/>
          <w:sz w:val="36"/>
          <w:szCs w:val="36"/>
        </w:rPr>
        <w:lastRenderedPageBreak/>
        <w:t>Расстояния от больших городов и международных аэропортов</w:t>
      </w:r>
      <w:proofErr w:type="gramStart"/>
      <w:r>
        <w:rPr>
          <w:rFonts w:ascii="TimesNewRomanPSMT" w:hAnsi="TimesNewRomanPSMT" w:cs="TimesNewRomanPSMT"/>
          <w:b/>
          <w:sz w:val="36"/>
          <w:szCs w:val="36"/>
        </w:rPr>
        <w:t xml:space="preserve"> :</w:t>
      </w:r>
      <w:proofErr w:type="gramEnd"/>
    </w:p>
    <w:p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Ś</w:t>
      </w:r>
      <w:proofErr w:type="spellStart"/>
      <w:r>
        <w:rPr>
          <w:rFonts w:ascii="TimesNewRomanPSMT" w:hAnsi="TimesNewRomanPSMT" w:cs="TimesNewRomanPSMT"/>
          <w:sz w:val="28"/>
          <w:szCs w:val="28"/>
          <w:lang w:val="en-US"/>
        </w:rPr>
        <w:t>widnik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cs="TimesNewRomanPSMT"/>
          <w:sz w:val="28"/>
          <w:szCs w:val="28"/>
        </w:rPr>
        <w:t>возле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en-US"/>
        </w:rPr>
        <w:t>Lublin</w:t>
      </w:r>
      <w:r>
        <w:rPr>
          <w:rFonts w:ascii="TimesNewRomanPSMT" w:hAnsi="TimesNewRomanPSMT" w:cs="TimesNewRomanPSMT"/>
          <w:sz w:val="28"/>
          <w:szCs w:val="28"/>
        </w:rPr>
        <w:t xml:space="preserve"> 75 </w:t>
      </w:r>
      <w:r>
        <w:rPr>
          <w:rFonts w:cs="TimesNewRomanPSMT"/>
          <w:sz w:val="28"/>
          <w:szCs w:val="28"/>
        </w:rPr>
        <w:t>км</w:t>
      </w:r>
    </w:p>
    <w:p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Rzeszow</w:t>
      </w:r>
      <w:r>
        <w:rPr>
          <w:rFonts w:ascii="TimesNewRomanPSMT" w:hAnsi="TimesNewRomanPSMT" w:cs="TimesNewRomanPSMT"/>
          <w:sz w:val="28"/>
          <w:szCs w:val="28"/>
        </w:rPr>
        <w:t xml:space="preserve"> 161 </w:t>
      </w:r>
      <w:r>
        <w:rPr>
          <w:rFonts w:cs="TimesNewRomanPSMT"/>
          <w:sz w:val="28"/>
          <w:szCs w:val="28"/>
        </w:rPr>
        <w:t>км</w:t>
      </w:r>
    </w:p>
    <w:p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Warszawa</w:t>
      </w:r>
      <w:r>
        <w:rPr>
          <w:rFonts w:ascii="TimesNewRomanPSMT" w:hAnsi="TimesNewRomanPSMT" w:cs="TimesNewRomanPSMT"/>
          <w:sz w:val="28"/>
          <w:szCs w:val="28"/>
        </w:rPr>
        <w:t xml:space="preserve"> 257 </w:t>
      </w:r>
      <w:r>
        <w:rPr>
          <w:rFonts w:cs="TimesNewRomanPSMT"/>
          <w:sz w:val="28"/>
          <w:szCs w:val="28"/>
        </w:rPr>
        <w:t>км</w:t>
      </w:r>
    </w:p>
    <w:p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Krakow</w:t>
      </w:r>
      <w:r>
        <w:rPr>
          <w:rFonts w:ascii="TimesNewRomanPSMT" w:hAnsi="TimesNewRomanPSMT" w:cs="TimesNewRomanPSMT"/>
          <w:sz w:val="28"/>
          <w:szCs w:val="28"/>
        </w:rPr>
        <w:t xml:space="preserve"> 300 </w:t>
      </w:r>
      <w:r>
        <w:rPr>
          <w:rFonts w:cs="TimesNewRomanPSMT"/>
          <w:sz w:val="28"/>
          <w:szCs w:val="28"/>
        </w:rPr>
        <w:t>км</w:t>
      </w:r>
    </w:p>
    <w:p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val="en-US"/>
        </w:rPr>
        <w:t>Katowice</w:t>
      </w:r>
      <w:r>
        <w:rPr>
          <w:rFonts w:ascii="TimesNewRomanPSMT" w:hAnsi="TimesNewRomanPSMT" w:cs="TimesNewRomanPSMT"/>
          <w:sz w:val="28"/>
          <w:szCs w:val="28"/>
        </w:rPr>
        <w:t xml:space="preserve"> 400 </w:t>
      </w:r>
      <w:r>
        <w:rPr>
          <w:rFonts w:cs="TimesNewRomanPSMT"/>
          <w:sz w:val="28"/>
          <w:szCs w:val="28"/>
        </w:rPr>
        <w:t>км</w:t>
      </w:r>
    </w:p>
    <w:p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>
        <w:rPr>
          <w:rFonts w:cs="TimesNewRomanPSMT"/>
          <w:sz w:val="28"/>
          <w:szCs w:val="28"/>
        </w:rPr>
        <w:t>Львов (Украина</w:t>
      </w:r>
      <w:r>
        <w:rPr>
          <w:rFonts w:ascii="TimesNewRomanPSMT" w:hAnsi="TimesNewRomanPSMT" w:cs="TimesNewRomanPSMT"/>
          <w:sz w:val="28"/>
          <w:szCs w:val="28"/>
        </w:rPr>
        <w:t xml:space="preserve">) 130 </w:t>
      </w:r>
      <w:r>
        <w:rPr>
          <w:rFonts w:cs="TimesNewRomanPSMT"/>
          <w:sz w:val="28"/>
          <w:szCs w:val="28"/>
        </w:rPr>
        <w:t>км</w:t>
      </w:r>
    </w:p>
    <w:p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Оплата за участие не более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220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ЕВРО</w:t>
      </w:r>
    </w:p>
    <w:p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sz w:val="28"/>
          <w:szCs w:val="28"/>
        </w:rPr>
        <w:t>Подробности платежей будут в бюллетени 2 в декабре</w:t>
      </w:r>
    </w:p>
    <w:p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  <w:r>
        <w:rPr>
          <w:rFonts w:cs="TimesNewRomanPSMT"/>
          <w:color w:val="000000"/>
          <w:sz w:val="12"/>
          <w:szCs w:val="12"/>
        </w:rPr>
        <w:t>Перевод с английского с сокращениями ЧК Гулиева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2jmr@pzk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2015-01-26T08:34:00Z</dcterms:created>
  <dcterms:modified xsi:type="dcterms:W3CDTF">2015-01-26T09:02:00Z</dcterms:modified>
</cp:coreProperties>
</file>